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8FF"/>
  <w:body>
    <w:p w:rsidR="002751AD" w:rsidRPr="002751AD" w:rsidRDefault="002751AD" w:rsidP="002751AD">
      <w:pPr>
        <w:pStyle w:val="Akapitzlist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Calibri"/>
          <w:sz w:val="24"/>
          <w:szCs w:val="20"/>
          <w:lang w:eastAsia="pl-PL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2751AD">
        <w:rPr>
          <w:rFonts w:ascii="Times New Roman" w:eastAsia="Times New Roman" w:hAnsi="Times New Roman" w:cs="Calibri"/>
          <w:sz w:val="24"/>
          <w:szCs w:val="20"/>
          <w:lang w:eastAsia="pl-PL"/>
        </w:rPr>
        <w:t>…………, dnia………………..</w:t>
      </w:r>
    </w:p>
    <w:p w:rsidR="002751AD" w:rsidRPr="002751AD" w:rsidRDefault="002751AD" w:rsidP="002751AD">
      <w:pPr>
        <w:pStyle w:val="Akapitzlist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Calibri"/>
          <w:sz w:val="24"/>
          <w:szCs w:val="20"/>
          <w:lang w:eastAsia="pl-PL"/>
        </w:rPr>
      </w:pPr>
      <w:r w:rsidRPr="002751AD">
        <w:rPr>
          <w:rFonts w:ascii="Times New Roman" w:eastAsia="Times New Roman" w:hAnsi="Times New Roman" w:cs="Calibri"/>
          <w:sz w:val="24"/>
          <w:szCs w:val="20"/>
          <w:lang w:eastAsia="pl-PL"/>
        </w:rPr>
        <w:t>……………………………..</w:t>
      </w:r>
      <w:r w:rsidRPr="002751AD">
        <w:rPr>
          <w:rFonts w:ascii="Times New Roman" w:eastAsia="Times New Roman" w:hAnsi="Times New Roman" w:cs="Calibri"/>
          <w:sz w:val="24"/>
          <w:szCs w:val="20"/>
          <w:lang w:eastAsia="pl-PL"/>
        </w:rPr>
        <w:tab/>
      </w:r>
    </w:p>
    <w:p w:rsidR="002751AD" w:rsidRPr="002751AD" w:rsidRDefault="002751AD" w:rsidP="002751AD">
      <w:pPr>
        <w:pStyle w:val="Akapitzlist"/>
        <w:tabs>
          <w:tab w:val="center" w:pos="4592"/>
        </w:tabs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Calibri"/>
          <w:sz w:val="24"/>
          <w:szCs w:val="20"/>
          <w:lang w:eastAsia="pl-PL"/>
        </w:rPr>
      </w:pPr>
      <w:r w:rsidRPr="002751AD">
        <w:rPr>
          <w:rFonts w:ascii="Times New Roman" w:eastAsia="Times New Roman" w:hAnsi="Times New Roman" w:cs="Calibri"/>
          <w:sz w:val="24"/>
          <w:szCs w:val="20"/>
          <w:lang w:eastAsia="pl-PL"/>
        </w:rPr>
        <w:t>…………………………….</w:t>
      </w:r>
    </w:p>
    <w:p w:rsidR="002751AD" w:rsidRPr="002751AD" w:rsidRDefault="002751AD" w:rsidP="002751AD">
      <w:pPr>
        <w:pStyle w:val="Akapitzlist"/>
        <w:tabs>
          <w:tab w:val="center" w:pos="4592"/>
        </w:tabs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Calibri"/>
          <w:sz w:val="24"/>
          <w:szCs w:val="20"/>
          <w:lang w:eastAsia="pl-PL"/>
        </w:rPr>
      </w:pPr>
      <w:r w:rsidRPr="002751AD">
        <w:rPr>
          <w:rFonts w:ascii="Times New Roman" w:eastAsia="Times New Roman" w:hAnsi="Times New Roman" w:cs="Calibri"/>
          <w:sz w:val="24"/>
          <w:szCs w:val="20"/>
          <w:lang w:eastAsia="pl-PL"/>
        </w:rPr>
        <w:t>…………………………….</w:t>
      </w:r>
    </w:p>
    <w:p w:rsidR="002751AD" w:rsidRPr="002751AD" w:rsidRDefault="002751AD" w:rsidP="002751AD">
      <w:pPr>
        <w:pStyle w:val="Akapitzlist"/>
        <w:tabs>
          <w:tab w:val="center" w:pos="4592"/>
        </w:tabs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Calibri"/>
          <w:sz w:val="24"/>
          <w:szCs w:val="20"/>
          <w:lang w:eastAsia="pl-PL"/>
        </w:rPr>
      </w:pPr>
    </w:p>
    <w:p w:rsidR="002751AD" w:rsidRPr="002751AD" w:rsidRDefault="002751AD" w:rsidP="002751AD">
      <w:pPr>
        <w:pStyle w:val="Akapitzlist"/>
        <w:tabs>
          <w:tab w:val="center" w:pos="4592"/>
        </w:tabs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Calibri"/>
          <w:sz w:val="24"/>
          <w:szCs w:val="20"/>
          <w:lang w:eastAsia="pl-PL"/>
        </w:rPr>
      </w:pPr>
    </w:p>
    <w:p w:rsidR="002751AD" w:rsidRDefault="002751AD" w:rsidP="002751AD">
      <w:pPr>
        <w:pStyle w:val="Akapitzlist"/>
        <w:spacing w:before="100" w:beforeAutospacing="1" w:after="100" w:afterAutospacing="1"/>
        <w:ind w:left="0"/>
        <w:jc w:val="both"/>
        <w:rPr>
          <w:rFonts w:cs="Calibri"/>
        </w:rPr>
      </w:pPr>
    </w:p>
    <w:p w:rsidR="002751AD" w:rsidRDefault="002751AD" w:rsidP="002751AD">
      <w:pPr>
        <w:pStyle w:val="Akapitzlist"/>
        <w:spacing w:before="100" w:beforeAutospacing="1" w:after="100" w:afterAutospacing="1"/>
        <w:ind w:left="0"/>
        <w:jc w:val="both"/>
        <w:rPr>
          <w:rFonts w:cs="Calibri"/>
        </w:rPr>
      </w:pPr>
    </w:p>
    <w:p w:rsidR="002751AD" w:rsidRDefault="002751AD" w:rsidP="002751AD">
      <w:pPr>
        <w:pStyle w:val="Akapitzlist"/>
        <w:spacing w:before="100" w:beforeAutospacing="1" w:after="100" w:afterAutospacing="1"/>
        <w:ind w:left="0"/>
        <w:jc w:val="both"/>
        <w:rPr>
          <w:rFonts w:cs="Calibri"/>
        </w:rPr>
      </w:pPr>
    </w:p>
    <w:p w:rsidR="002751AD" w:rsidRDefault="002751AD" w:rsidP="002751AD">
      <w:pPr>
        <w:pStyle w:val="Akapitzlist"/>
        <w:spacing w:before="100" w:beforeAutospacing="1" w:after="100" w:afterAutospacing="1"/>
        <w:ind w:left="0"/>
        <w:jc w:val="both"/>
        <w:rPr>
          <w:rFonts w:cs="Calibri"/>
        </w:rPr>
      </w:pPr>
    </w:p>
    <w:p w:rsidR="002751AD" w:rsidRPr="002751AD" w:rsidRDefault="002751AD" w:rsidP="002751AD">
      <w:pPr>
        <w:pStyle w:val="Akapitzlist"/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Calibri"/>
          <w:b/>
          <w:bCs/>
          <w:sz w:val="24"/>
          <w:szCs w:val="20"/>
          <w:lang w:eastAsia="pl-PL"/>
        </w:rPr>
      </w:pPr>
      <w:r w:rsidRPr="002751AD">
        <w:rPr>
          <w:rFonts w:ascii="Times New Roman" w:eastAsia="Times New Roman" w:hAnsi="Times New Roman" w:cs="Calibri"/>
          <w:b/>
          <w:bCs/>
          <w:sz w:val="24"/>
          <w:szCs w:val="20"/>
          <w:lang w:eastAsia="pl-PL"/>
        </w:rPr>
        <w:t>Oświadczenie o braku powiązań osobowych lub kapitałowych</w:t>
      </w:r>
    </w:p>
    <w:p w:rsidR="002751AD" w:rsidRPr="00797F6A" w:rsidRDefault="002751AD" w:rsidP="002751AD">
      <w:pPr>
        <w:pStyle w:val="Akapitzlist"/>
        <w:spacing w:before="100" w:beforeAutospacing="1" w:after="100" w:afterAutospacing="1"/>
        <w:ind w:left="0"/>
        <w:jc w:val="both"/>
        <w:rPr>
          <w:rStyle w:val="Pogrubienie"/>
        </w:rPr>
      </w:pPr>
    </w:p>
    <w:p w:rsidR="002751AD" w:rsidRDefault="002751AD" w:rsidP="002751AD">
      <w:pPr>
        <w:pStyle w:val="Akapitzlist"/>
        <w:spacing w:before="100" w:beforeAutospacing="1" w:after="100" w:afterAutospacing="1"/>
        <w:ind w:left="0"/>
        <w:jc w:val="both"/>
        <w:rPr>
          <w:rFonts w:cs="Calibri"/>
        </w:rPr>
      </w:pPr>
    </w:p>
    <w:p w:rsidR="002751AD" w:rsidRDefault="002751AD" w:rsidP="002751AD">
      <w:pPr>
        <w:pStyle w:val="Akapitzlist"/>
        <w:spacing w:before="100" w:beforeAutospacing="1" w:after="100" w:afterAutospacing="1"/>
        <w:ind w:left="0"/>
        <w:jc w:val="both"/>
        <w:rPr>
          <w:rFonts w:cs="Calibri"/>
        </w:rPr>
      </w:pPr>
    </w:p>
    <w:p w:rsidR="002751AD" w:rsidRPr="002751AD" w:rsidRDefault="002751AD" w:rsidP="002751AD">
      <w:pPr>
        <w:pStyle w:val="Akapitzlist"/>
        <w:keepNext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Calibri"/>
          <w:sz w:val="24"/>
          <w:szCs w:val="20"/>
          <w:lang w:eastAsia="pl-PL"/>
        </w:rPr>
      </w:pPr>
      <w:r w:rsidRPr="002751AD">
        <w:rPr>
          <w:rFonts w:ascii="Times New Roman" w:eastAsia="Times New Roman" w:hAnsi="Times New Roman" w:cs="Calibri"/>
          <w:sz w:val="24"/>
          <w:szCs w:val="20"/>
          <w:lang w:eastAsia="pl-PL"/>
        </w:rPr>
        <w:t xml:space="preserve">Oświadczamy o braku powiązań osobowych lub kapitałowych …………………………. z firmą ESC SA w rozumieniu zasady konkurencyjności (pkt 3.1.3.1 Podsekcja 1 „Wytycznych w zakresie kwalifikowania wydatków w ramach POKL” z dnia 15.12.2011r wyd. przez Ministra Rozwoju Regionalnego) </w:t>
      </w:r>
    </w:p>
    <w:p w:rsidR="002751AD" w:rsidRPr="002751AD" w:rsidRDefault="002751AD" w:rsidP="002751AD">
      <w:pPr>
        <w:pStyle w:val="Akapitzlist"/>
        <w:keepNext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Calibri"/>
          <w:sz w:val="24"/>
          <w:szCs w:val="20"/>
          <w:lang w:eastAsia="pl-PL"/>
        </w:rPr>
      </w:pPr>
    </w:p>
    <w:p w:rsidR="002751AD" w:rsidRPr="002751AD" w:rsidRDefault="002751AD" w:rsidP="002751AD">
      <w:pPr>
        <w:pStyle w:val="Akapitzlist"/>
        <w:keepNext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Calibri"/>
          <w:sz w:val="24"/>
          <w:szCs w:val="20"/>
          <w:lang w:eastAsia="pl-PL"/>
        </w:rPr>
      </w:pPr>
      <w:r w:rsidRPr="002751AD">
        <w:rPr>
          <w:rFonts w:ascii="Times New Roman" w:eastAsia="Times New Roman" w:hAnsi="Times New Roman" w:cs="Calibri"/>
          <w:sz w:val="24"/>
          <w:szCs w:val="20"/>
          <w:lang w:eastAsia="pl-PL"/>
        </w:rPr>
        <w:t>Poprzez powiązania kapitałowe lub osobowe rozumie się wzajemne powiązania między ESC SA lub osobami upoważnionymi do zaciągania zobowiązań w imieniu ESC SA lub osobami wykonującymi w imieniu w/w Spółki czynności związane z  przygotowaniem i przeprowadzeniem procedury wyboru wykonawcy a ……………..………………, polegające szczególnie na:</w:t>
      </w:r>
    </w:p>
    <w:p w:rsidR="002751AD" w:rsidRDefault="002751AD" w:rsidP="002751AD">
      <w:pPr>
        <w:numPr>
          <w:ilvl w:val="1"/>
          <w:numId w:val="25"/>
        </w:numPr>
        <w:suppressAutoHyphens w:val="0"/>
        <w:spacing w:before="100" w:beforeAutospacing="1" w:after="100" w:afterAutospacing="1"/>
        <w:jc w:val="both"/>
        <w:rPr>
          <w:rFonts w:cs="Calibri"/>
        </w:rPr>
      </w:pPr>
      <w:r>
        <w:rPr>
          <w:rFonts w:cs="Calibri"/>
        </w:rPr>
        <w:t>uczestniczeniu w spółce jako wspólnik spółki cywilnej lub osobowej;</w:t>
      </w:r>
    </w:p>
    <w:p w:rsidR="002751AD" w:rsidRDefault="002751AD" w:rsidP="002751AD">
      <w:pPr>
        <w:numPr>
          <w:ilvl w:val="1"/>
          <w:numId w:val="25"/>
        </w:numPr>
        <w:suppressAutoHyphens w:val="0"/>
        <w:spacing w:before="100" w:beforeAutospacing="1" w:after="100" w:afterAutospacing="1"/>
        <w:jc w:val="both"/>
        <w:rPr>
          <w:rFonts w:cs="Calibri"/>
        </w:rPr>
      </w:pPr>
      <w:r>
        <w:rPr>
          <w:rFonts w:cs="Calibri"/>
        </w:rPr>
        <w:t>posiadaniu 10% udziałów lub akcji;</w:t>
      </w:r>
    </w:p>
    <w:p w:rsidR="002751AD" w:rsidRDefault="002751AD" w:rsidP="002751AD">
      <w:pPr>
        <w:numPr>
          <w:ilvl w:val="1"/>
          <w:numId w:val="25"/>
        </w:numPr>
        <w:suppressAutoHyphens w:val="0"/>
        <w:spacing w:before="100" w:beforeAutospacing="1" w:after="100" w:afterAutospacing="1"/>
        <w:jc w:val="both"/>
        <w:rPr>
          <w:rFonts w:cs="Calibri"/>
        </w:rPr>
      </w:pPr>
      <w:r>
        <w:rPr>
          <w:rFonts w:cs="Calibri"/>
        </w:rPr>
        <w:t>pełnieniu funkcji członka organu nadzorczego lub zarządzającego, prokurenta, pełnomocnika;</w:t>
      </w:r>
    </w:p>
    <w:p w:rsidR="002751AD" w:rsidRPr="003E0888" w:rsidRDefault="002751AD" w:rsidP="002751AD">
      <w:pPr>
        <w:numPr>
          <w:ilvl w:val="1"/>
          <w:numId w:val="25"/>
        </w:numPr>
        <w:suppressAutoHyphens w:val="0"/>
        <w:spacing w:before="100" w:beforeAutospacing="1" w:after="100" w:afterAutospacing="1"/>
        <w:jc w:val="both"/>
        <w:rPr>
          <w:rFonts w:cs="Calibri"/>
        </w:rPr>
      </w:pPr>
      <w:r>
        <w:rPr>
          <w:rFonts w:cs="Calibri"/>
        </w:rPr>
        <w:t>pozostawaniu w związku małżeńskim, stosunku pokrewieństwa lub powinowactwa w linii prostej, pokrewieństwa lub powinowactwa w linii bocznej do drugiego stopnia lub stosunku przysposobienia lub kurateli.</w:t>
      </w:r>
    </w:p>
    <w:p w:rsidR="002751AD" w:rsidRPr="002751AD" w:rsidRDefault="002751AD" w:rsidP="004D5BCB">
      <w:pPr>
        <w:suppressAutoHyphens w:val="0"/>
        <w:spacing w:before="100" w:beforeAutospacing="1" w:after="100" w:afterAutospacing="1"/>
        <w:ind w:left="1440"/>
        <w:jc w:val="both"/>
        <w:rPr>
          <w:rFonts w:cs="Calibri"/>
        </w:rPr>
      </w:pPr>
      <w:bookmarkStart w:id="0" w:name="_GoBack"/>
      <w:bookmarkEnd w:id="0"/>
      <w:r w:rsidRPr="002751AD">
        <w:rPr>
          <w:rFonts w:cs="Calibri"/>
        </w:rPr>
        <w:tab/>
      </w:r>
      <w:r w:rsidRPr="002751AD">
        <w:rPr>
          <w:rFonts w:cs="Calibri"/>
        </w:rPr>
        <w:tab/>
      </w:r>
      <w:r w:rsidRPr="002751AD">
        <w:rPr>
          <w:rFonts w:cs="Calibri"/>
        </w:rPr>
        <w:tab/>
      </w:r>
      <w:r w:rsidRPr="002751AD">
        <w:rPr>
          <w:rFonts w:cs="Calibri"/>
        </w:rPr>
        <w:tab/>
      </w:r>
      <w:r w:rsidRPr="002751AD">
        <w:rPr>
          <w:rFonts w:cs="Calibri"/>
        </w:rPr>
        <w:tab/>
      </w:r>
      <w:r w:rsidRPr="002751AD">
        <w:rPr>
          <w:rFonts w:cs="Calibri"/>
        </w:rPr>
        <w:tab/>
      </w:r>
      <w:r w:rsidRPr="002751AD">
        <w:rPr>
          <w:rFonts w:cs="Calibri"/>
        </w:rPr>
        <w:tab/>
      </w:r>
      <w:r w:rsidRPr="002751AD">
        <w:rPr>
          <w:rFonts w:cs="Calibri"/>
        </w:rPr>
        <w:tab/>
        <w:t xml:space="preserve"> </w:t>
      </w:r>
    </w:p>
    <w:p w:rsidR="002751AD" w:rsidRDefault="002751AD" w:rsidP="002751AD">
      <w:pPr>
        <w:pStyle w:val="Stylesc"/>
        <w:tabs>
          <w:tab w:val="left" w:pos="2268"/>
        </w:tabs>
      </w:pPr>
    </w:p>
    <w:p w:rsidR="002751AD" w:rsidRDefault="002751AD" w:rsidP="002751AD">
      <w:pPr>
        <w:tabs>
          <w:tab w:val="left" w:pos="3480"/>
        </w:tabs>
      </w:pPr>
      <w:r>
        <w:tab/>
      </w:r>
    </w:p>
    <w:p w:rsidR="002751AD" w:rsidRDefault="002751AD" w:rsidP="002751AD">
      <w:pPr>
        <w:tabs>
          <w:tab w:val="left" w:pos="7215"/>
        </w:tabs>
      </w:pPr>
      <w:r>
        <w:tab/>
      </w:r>
    </w:p>
    <w:p w:rsidR="002751AD" w:rsidRPr="006745DF" w:rsidRDefault="002751AD" w:rsidP="002751AD">
      <w:pPr>
        <w:tabs>
          <w:tab w:val="left" w:pos="6201"/>
        </w:tabs>
      </w:pPr>
      <w:r>
        <w:tab/>
        <w:t>pieczęć i podpis</w:t>
      </w:r>
    </w:p>
    <w:p w:rsidR="002751AD" w:rsidRDefault="002751AD" w:rsidP="002751AD">
      <w:pPr>
        <w:pStyle w:val="Stylesc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2751AD" w:rsidRDefault="002751AD" w:rsidP="002751AD">
      <w:pPr>
        <w:pStyle w:val="Stylesc"/>
        <w:tabs>
          <w:tab w:val="left" w:pos="2268"/>
        </w:tabs>
      </w:pPr>
    </w:p>
    <w:p w:rsidR="002751AD" w:rsidRDefault="002751AD" w:rsidP="002751AD">
      <w:pPr>
        <w:tabs>
          <w:tab w:val="left" w:pos="3480"/>
        </w:tabs>
      </w:pPr>
      <w:r>
        <w:tab/>
      </w:r>
    </w:p>
    <w:p w:rsidR="002751AD" w:rsidRDefault="002751AD" w:rsidP="002751AD">
      <w:pPr>
        <w:tabs>
          <w:tab w:val="left" w:pos="7215"/>
        </w:tabs>
      </w:pPr>
      <w:r>
        <w:tab/>
      </w:r>
    </w:p>
    <w:p w:rsidR="002751AD" w:rsidRPr="006745DF" w:rsidRDefault="002751AD" w:rsidP="002751AD">
      <w:pPr>
        <w:tabs>
          <w:tab w:val="left" w:pos="6201"/>
        </w:tabs>
      </w:pPr>
      <w:r>
        <w:tab/>
      </w:r>
    </w:p>
    <w:p w:rsidR="00EB4CD7" w:rsidRDefault="00EB4CD7" w:rsidP="00EB4CD7">
      <w:pPr>
        <w:autoSpaceDE w:val="0"/>
        <w:autoSpaceDN w:val="0"/>
        <w:adjustRightInd w:val="0"/>
        <w:jc w:val="center"/>
        <w:rPr>
          <w:rFonts w:cs="TimesNewRomanPS-BoldMT"/>
          <w:b/>
          <w:bCs/>
        </w:rPr>
      </w:pPr>
    </w:p>
    <w:p w:rsidR="00EB4CD7" w:rsidRPr="00ED4C0D" w:rsidRDefault="00EB4CD7" w:rsidP="00EB4CD7">
      <w:pPr>
        <w:autoSpaceDE w:val="0"/>
        <w:autoSpaceDN w:val="0"/>
        <w:adjustRightInd w:val="0"/>
        <w:jc w:val="center"/>
        <w:rPr>
          <w:rFonts w:cs="TimesNewRomanPS-BoldMT"/>
          <w:b/>
          <w:bCs/>
        </w:rPr>
      </w:pPr>
    </w:p>
    <w:p w:rsidR="00EB4CD7" w:rsidRPr="00ED4C0D" w:rsidRDefault="00EB4CD7" w:rsidP="00EB4CD7">
      <w:pPr>
        <w:autoSpaceDE w:val="0"/>
        <w:autoSpaceDN w:val="0"/>
        <w:adjustRightInd w:val="0"/>
        <w:jc w:val="center"/>
        <w:rPr>
          <w:rFonts w:cs="TimesNewRomanPS-BoldMT"/>
          <w:b/>
          <w:bCs/>
        </w:rPr>
      </w:pPr>
    </w:p>
    <w:sectPr w:rsidR="00EB4CD7" w:rsidRPr="00ED4C0D" w:rsidSect="00526C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7" w:h="16840" w:code="9"/>
      <w:pgMar w:top="1361" w:right="1361" w:bottom="1361" w:left="136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3FC" w:rsidRDefault="005813FC">
      <w:r>
        <w:separator/>
      </w:r>
    </w:p>
  </w:endnote>
  <w:endnote w:type="continuationSeparator" w:id="0">
    <w:p w:rsidR="005813FC" w:rsidRDefault="00581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EF1" w:rsidRDefault="003841F8" w:rsidP="002570CC">
    <w:pPr>
      <w:pStyle w:val="Stopka"/>
      <w:tabs>
        <w:tab w:val="clear" w:pos="4536"/>
        <w:tab w:val="clear" w:pos="9072"/>
        <w:tab w:val="right" w:pos="9071"/>
      </w:tabs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91439</wp:posOffset>
              </wp:positionV>
              <wp:extent cx="5760085" cy="0"/>
              <wp:effectExtent l="0" t="19050" r="12065" b="19050"/>
              <wp:wrapNone/>
              <wp:docPr id="3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0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15pt,7.2pt" to="454.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" strokeweight="2.25pt"/>
          </w:pict>
        </mc:Fallback>
      </mc:AlternateContent>
    </w:r>
    <w:r w:rsidR="00D21EF1">
      <w:tab/>
    </w:r>
  </w:p>
  <w:p w:rsidR="00D21EF1" w:rsidRPr="002751AD" w:rsidRDefault="00D21EF1" w:rsidP="002570CC">
    <w:pPr>
      <w:pStyle w:val="Stopka"/>
      <w:jc w:val="center"/>
      <w:rPr>
        <w:rFonts w:ascii="Arial" w:hAnsi="Arial"/>
        <w:sz w:val="16"/>
        <w:lang w:val="en-US"/>
      </w:rPr>
    </w:pPr>
    <w:r w:rsidRPr="00EB0F6A">
      <w:rPr>
        <w:rFonts w:ascii="Arial" w:hAnsi="Arial"/>
        <w:b/>
        <w:sz w:val="16"/>
      </w:rPr>
      <w:t>ESC S.A.</w:t>
    </w:r>
    <w:r w:rsidRPr="00EB0F6A">
      <w:rPr>
        <w:rFonts w:ascii="Arial" w:hAnsi="Arial"/>
        <w:sz w:val="16"/>
      </w:rPr>
      <w:t xml:space="preserve">  </w:t>
    </w:r>
    <w:r>
      <w:rPr>
        <w:rFonts w:ascii="Arial" w:hAnsi="Arial"/>
        <w:sz w:val="16"/>
      </w:rPr>
      <w:t xml:space="preserve">30 - 509 Kraków, ul. </w:t>
    </w:r>
    <w:r w:rsidRPr="002751AD">
      <w:rPr>
        <w:rFonts w:ascii="Arial" w:hAnsi="Arial"/>
        <w:sz w:val="16"/>
        <w:lang w:val="en-US"/>
      </w:rPr>
      <w:t>Kalwaryjska 2; tel./fax.: (012) 656 51 58, 656 33 64, 423 57 68; e - mail: firma@escsa.pl.</w:t>
    </w:r>
  </w:p>
  <w:p w:rsidR="00D21EF1" w:rsidRPr="009B67B3" w:rsidRDefault="00D21EF1" w:rsidP="009B67B3">
    <w:pPr>
      <w:pStyle w:val="Stopka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 xml:space="preserve">NIP 676-11-72-775; REGON 351085728; BPH S.A. IV </w:t>
    </w:r>
    <w:proofErr w:type="spellStart"/>
    <w:r>
      <w:rPr>
        <w:rFonts w:ascii="Arial" w:hAnsi="Arial"/>
        <w:sz w:val="16"/>
      </w:rPr>
      <w:t>o/Kraków</w:t>
    </w:r>
    <w:proofErr w:type="spellEnd"/>
    <w:r>
      <w:rPr>
        <w:rFonts w:ascii="Arial" w:hAnsi="Arial"/>
        <w:sz w:val="16"/>
      </w:rPr>
      <w:t xml:space="preserve"> 71 1060 0076 0000 3200 0047 9577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EF1" w:rsidRDefault="00D60B88">
    <w:pPr>
      <w:pStyle w:val="Stopka"/>
      <w:jc w:val="center"/>
      <w:rPr>
        <w:rFonts w:ascii="Arial" w:hAnsi="Arial"/>
        <w:noProof/>
        <w:sz w:val="16"/>
      </w:rPr>
    </w:pPr>
    <w:r>
      <w:rPr>
        <w:rFonts w:ascii="Arial" w:hAnsi="Arial"/>
        <w:noProof/>
        <w:sz w:val="16"/>
      </w:rPr>
      <w:t>Projekt: „</w:t>
    </w:r>
    <w:r w:rsidR="008C2C84">
      <w:rPr>
        <w:rFonts w:ascii="Arial" w:hAnsi="Arial"/>
        <w:noProof/>
        <w:sz w:val="16"/>
      </w:rPr>
      <w:t>Wzrost K</w:t>
    </w:r>
    <w:r>
      <w:rPr>
        <w:rFonts w:ascii="Arial" w:hAnsi="Arial"/>
        <w:noProof/>
        <w:sz w:val="16"/>
      </w:rPr>
      <w:t xml:space="preserve">onkurencyjności firmy ESC SA poprzez podniesienie kwalifikacji pracowników” jest </w:t>
    </w:r>
    <w:r w:rsidR="00872743">
      <w:rPr>
        <w:rFonts w:ascii="Arial" w:hAnsi="Arial"/>
        <w:noProof/>
        <w:sz w:val="16"/>
      </w:rPr>
      <w:t>współfinansowany ze środków Unii Eurpejskiej, w ramach Europejskiego Funduszu Społecznego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C84" w:rsidRDefault="008C2C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3FC" w:rsidRDefault="005813FC">
      <w:r>
        <w:separator/>
      </w:r>
    </w:p>
  </w:footnote>
  <w:footnote w:type="continuationSeparator" w:id="0">
    <w:p w:rsidR="005813FC" w:rsidRDefault="00581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C84" w:rsidRDefault="008C2C8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EF1" w:rsidRDefault="003841F8" w:rsidP="00526CCB">
    <w:pPr>
      <w:pStyle w:val="Nagwek"/>
      <w:tabs>
        <w:tab w:val="left" w:pos="4110"/>
      </w:tabs>
    </w:pPr>
    <w:r>
      <w:rPr>
        <w:noProof/>
      </w:rPr>
      <w:drawing>
        <wp:anchor distT="0" distB="0" distL="114300" distR="114300" simplePos="0" relativeHeight="251658240" behindDoc="1" locked="0" layoutInCell="1" allowOverlap="0">
          <wp:simplePos x="0" y="0"/>
          <wp:positionH relativeFrom="column">
            <wp:posOffset>2562225</wp:posOffset>
          </wp:positionH>
          <wp:positionV relativeFrom="paragraph">
            <wp:posOffset>82550</wp:posOffset>
          </wp:positionV>
          <wp:extent cx="478155" cy="498475"/>
          <wp:effectExtent l="0" t="0" r="0" b="0"/>
          <wp:wrapTight wrapText="bothSides">
            <wp:wrapPolygon edited="0">
              <wp:start x="0" y="0"/>
              <wp:lineTo x="0" y="20637"/>
              <wp:lineTo x="20653" y="20637"/>
              <wp:lineTo x="20653" y="0"/>
              <wp:lineTo x="0" y="0"/>
            </wp:wrapPolygon>
          </wp:wrapTight>
          <wp:docPr id="17" name="Obraz 15" descr="Opis: ESC_logo02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 descr="Opis: ESC_logo02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155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1638300" cy="790575"/>
          <wp:effectExtent l="0" t="0" r="0" b="9525"/>
          <wp:docPr id="1" name="Obraz 173" descr="Opis: E:\POKL 8.1.1\PO_KL_KOLOR\GIF\KAPITAL_LUDZKI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3" descr="Opis: E:\POKL 8.1.1\PO_KL_KOLOR\GIF\KAPITAL_LUDZKI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6CCB">
      <w:t xml:space="preserve">                     </w:t>
    </w:r>
    <w:r w:rsidR="00526CCB">
      <w:tab/>
      <w:t xml:space="preserve">                                 </w:t>
    </w:r>
    <w:r>
      <w:rPr>
        <w:noProof/>
      </w:rPr>
      <w:drawing>
        <wp:inline distT="0" distB="0" distL="0" distR="0">
          <wp:extent cx="1905000" cy="704850"/>
          <wp:effectExtent l="0" t="0" r="0" b="0"/>
          <wp:docPr id="2" name="Obraz 166" descr="Opis: E:\POKL 8.1.1\flaga UE_nowa\z lewej strony\gif\UE+EFS_L-kolo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6" descr="Opis: E:\POKL 8.1.1\flaga UE_nowa\z lewej strony\gif\UE+EFS_L-kolor.gi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5773">
      <w:tab/>
    </w:r>
    <w:r w:rsidR="00526CCB">
      <w:t xml:space="preserve">  </w:t>
    </w:r>
    <w:r w:rsidR="00D60B88">
      <w:t xml:space="preserve">         </w:t>
    </w:r>
    <w:r w:rsidR="00526CCB">
      <w:t xml:space="preserve">         </w:t>
    </w:r>
    <w:r w:rsidR="00D60B88">
      <w:t xml:space="preserve">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C84" w:rsidRDefault="008C2C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79A38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7C078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23ADC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44CD9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0221B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FBCB7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D4F2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D38AD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542E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21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086D6D0E"/>
    <w:multiLevelType w:val="hybridMultilevel"/>
    <w:tmpl w:val="D8584FBE"/>
    <w:lvl w:ilvl="0" w:tplc="A67C55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AE51CC5"/>
    <w:multiLevelType w:val="hybridMultilevel"/>
    <w:tmpl w:val="ECB6C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E7507E"/>
    <w:multiLevelType w:val="multilevel"/>
    <w:tmpl w:val="8B3C1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3736422"/>
    <w:multiLevelType w:val="hybridMultilevel"/>
    <w:tmpl w:val="619C2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102BBE"/>
    <w:multiLevelType w:val="hybridMultilevel"/>
    <w:tmpl w:val="84BCB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16015B"/>
    <w:multiLevelType w:val="hybridMultilevel"/>
    <w:tmpl w:val="13146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5B49C1"/>
    <w:multiLevelType w:val="hybridMultilevel"/>
    <w:tmpl w:val="79F8AF0E"/>
    <w:lvl w:ilvl="0" w:tplc="264470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B5F6F7D"/>
    <w:multiLevelType w:val="hybridMultilevel"/>
    <w:tmpl w:val="961AE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D93D6B"/>
    <w:multiLevelType w:val="hybridMultilevel"/>
    <w:tmpl w:val="ECB6C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A6235C"/>
    <w:multiLevelType w:val="hybridMultilevel"/>
    <w:tmpl w:val="4D0677AC"/>
    <w:lvl w:ilvl="0" w:tplc="8AF669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50374B"/>
    <w:multiLevelType w:val="hybridMultilevel"/>
    <w:tmpl w:val="F15AAF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7C483E"/>
    <w:multiLevelType w:val="hybridMultilevel"/>
    <w:tmpl w:val="FD58D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4B2A0F"/>
    <w:multiLevelType w:val="hybridMultilevel"/>
    <w:tmpl w:val="CC80C7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B8522C"/>
    <w:multiLevelType w:val="hybridMultilevel"/>
    <w:tmpl w:val="35347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9"/>
  </w:num>
  <w:num w:numId="12">
    <w:abstractNumId w:val="22"/>
  </w:num>
  <w:num w:numId="13">
    <w:abstractNumId w:val="13"/>
  </w:num>
  <w:num w:numId="14">
    <w:abstractNumId w:val="21"/>
  </w:num>
  <w:num w:numId="15">
    <w:abstractNumId w:val="23"/>
  </w:num>
  <w:num w:numId="16">
    <w:abstractNumId w:val="14"/>
  </w:num>
  <w:num w:numId="17">
    <w:abstractNumId w:val="12"/>
  </w:num>
  <w:num w:numId="18">
    <w:abstractNumId w:val="19"/>
  </w:num>
  <w:num w:numId="19">
    <w:abstractNumId w:val="24"/>
  </w:num>
  <w:num w:numId="20">
    <w:abstractNumId w:val="16"/>
  </w:num>
  <w:num w:numId="21">
    <w:abstractNumId w:val="18"/>
  </w:num>
  <w:num w:numId="22">
    <w:abstractNumId w:val="15"/>
  </w:num>
  <w:num w:numId="23">
    <w:abstractNumId w:val="11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>
      <o:colormru v:ext="edit" colors="#777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F8"/>
    <w:rsid w:val="0008456B"/>
    <w:rsid w:val="000A0F55"/>
    <w:rsid w:val="000A51A5"/>
    <w:rsid w:val="000A54CB"/>
    <w:rsid w:val="000B4CB7"/>
    <w:rsid w:val="000E27A0"/>
    <w:rsid w:val="000F0604"/>
    <w:rsid w:val="000F2897"/>
    <w:rsid w:val="000F354F"/>
    <w:rsid w:val="00121269"/>
    <w:rsid w:val="00133711"/>
    <w:rsid w:val="00142B89"/>
    <w:rsid w:val="00143286"/>
    <w:rsid w:val="00144441"/>
    <w:rsid w:val="00152C54"/>
    <w:rsid w:val="00153D2F"/>
    <w:rsid w:val="00160664"/>
    <w:rsid w:val="001754CB"/>
    <w:rsid w:val="0018308F"/>
    <w:rsid w:val="00186AB5"/>
    <w:rsid w:val="00196E6A"/>
    <w:rsid w:val="001A4D47"/>
    <w:rsid w:val="001B5264"/>
    <w:rsid w:val="001D3151"/>
    <w:rsid w:val="001D4E7D"/>
    <w:rsid w:val="001F3067"/>
    <w:rsid w:val="00211035"/>
    <w:rsid w:val="002172CF"/>
    <w:rsid w:val="00221547"/>
    <w:rsid w:val="00230C75"/>
    <w:rsid w:val="002507E9"/>
    <w:rsid w:val="00252AF3"/>
    <w:rsid w:val="002570CC"/>
    <w:rsid w:val="002579E0"/>
    <w:rsid w:val="002751AD"/>
    <w:rsid w:val="002C5E00"/>
    <w:rsid w:val="002F1AE7"/>
    <w:rsid w:val="0031052C"/>
    <w:rsid w:val="00337873"/>
    <w:rsid w:val="00340480"/>
    <w:rsid w:val="0034527F"/>
    <w:rsid w:val="00382669"/>
    <w:rsid w:val="003841F8"/>
    <w:rsid w:val="00393987"/>
    <w:rsid w:val="003B51BB"/>
    <w:rsid w:val="003C0F1A"/>
    <w:rsid w:val="003F1264"/>
    <w:rsid w:val="003F306C"/>
    <w:rsid w:val="003F3526"/>
    <w:rsid w:val="00416318"/>
    <w:rsid w:val="00420014"/>
    <w:rsid w:val="004276B8"/>
    <w:rsid w:val="004605BC"/>
    <w:rsid w:val="00483B5D"/>
    <w:rsid w:val="004B1C47"/>
    <w:rsid w:val="004C066C"/>
    <w:rsid w:val="004C6187"/>
    <w:rsid w:val="004D5BCB"/>
    <w:rsid w:val="004D5D8D"/>
    <w:rsid w:val="004F715E"/>
    <w:rsid w:val="00526CCB"/>
    <w:rsid w:val="00544263"/>
    <w:rsid w:val="00544E21"/>
    <w:rsid w:val="00560E63"/>
    <w:rsid w:val="005771B3"/>
    <w:rsid w:val="005813FC"/>
    <w:rsid w:val="0059713D"/>
    <w:rsid w:val="005A20FD"/>
    <w:rsid w:val="005B268F"/>
    <w:rsid w:val="005E4B05"/>
    <w:rsid w:val="005F123D"/>
    <w:rsid w:val="00613A6F"/>
    <w:rsid w:val="00617215"/>
    <w:rsid w:val="00666825"/>
    <w:rsid w:val="006745DF"/>
    <w:rsid w:val="00687B85"/>
    <w:rsid w:val="00693A0B"/>
    <w:rsid w:val="006A0600"/>
    <w:rsid w:val="006B3B3C"/>
    <w:rsid w:val="00706B41"/>
    <w:rsid w:val="007161A9"/>
    <w:rsid w:val="0074783D"/>
    <w:rsid w:val="00793A55"/>
    <w:rsid w:val="007940F8"/>
    <w:rsid w:val="007A2141"/>
    <w:rsid w:val="007A2214"/>
    <w:rsid w:val="007D41AE"/>
    <w:rsid w:val="007D783D"/>
    <w:rsid w:val="007F23CD"/>
    <w:rsid w:val="007F28CC"/>
    <w:rsid w:val="007F3EF0"/>
    <w:rsid w:val="007F4B8C"/>
    <w:rsid w:val="007F52AD"/>
    <w:rsid w:val="00806F1B"/>
    <w:rsid w:val="008250FD"/>
    <w:rsid w:val="008343BF"/>
    <w:rsid w:val="00834630"/>
    <w:rsid w:val="00836302"/>
    <w:rsid w:val="00854309"/>
    <w:rsid w:val="00872743"/>
    <w:rsid w:val="0088313C"/>
    <w:rsid w:val="008C2C84"/>
    <w:rsid w:val="008D4D5A"/>
    <w:rsid w:val="008E0E03"/>
    <w:rsid w:val="008F1CD2"/>
    <w:rsid w:val="009060BC"/>
    <w:rsid w:val="00917D10"/>
    <w:rsid w:val="00917F99"/>
    <w:rsid w:val="0092768C"/>
    <w:rsid w:val="00933C98"/>
    <w:rsid w:val="0093765B"/>
    <w:rsid w:val="00940BF4"/>
    <w:rsid w:val="009422C5"/>
    <w:rsid w:val="00962870"/>
    <w:rsid w:val="00981F24"/>
    <w:rsid w:val="0098346E"/>
    <w:rsid w:val="00985D5C"/>
    <w:rsid w:val="009973B9"/>
    <w:rsid w:val="009A23B8"/>
    <w:rsid w:val="009B5973"/>
    <w:rsid w:val="009B67B3"/>
    <w:rsid w:val="009C3241"/>
    <w:rsid w:val="009D3DD7"/>
    <w:rsid w:val="00A05438"/>
    <w:rsid w:val="00A21D50"/>
    <w:rsid w:val="00A27D5D"/>
    <w:rsid w:val="00A57405"/>
    <w:rsid w:val="00A57B6B"/>
    <w:rsid w:val="00A74ECD"/>
    <w:rsid w:val="00AC58DE"/>
    <w:rsid w:val="00AD5331"/>
    <w:rsid w:val="00B23597"/>
    <w:rsid w:val="00B27FA5"/>
    <w:rsid w:val="00B330FD"/>
    <w:rsid w:val="00B35230"/>
    <w:rsid w:val="00B356CF"/>
    <w:rsid w:val="00B36974"/>
    <w:rsid w:val="00B4230C"/>
    <w:rsid w:val="00B53255"/>
    <w:rsid w:val="00B647DD"/>
    <w:rsid w:val="00B659FD"/>
    <w:rsid w:val="00B84793"/>
    <w:rsid w:val="00B85383"/>
    <w:rsid w:val="00BA4B27"/>
    <w:rsid w:val="00BD0444"/>
    <w:rsid w:val="00BD757F"/>
    <w:rsid w:val="00BE33A0"/>
    <w:rsid w:val="00BF6E12"/>
    <w:rsid w:val="00C12089"/>
    <w:rsid w:val="00C20613"/>
    <w:rsid w:val="00C25683"/>
    <w:rsid w:val="00C33175"/>
    <w:rsid w:val="00C570F1"/>
    <w:rsid w:val="00C7660A"/>
    <w:rsid w:val="00C903E4"/>
    <w:rsid w:val="00CB3BDD"/>
    <w:rsid w:val="00CB5157"/>
    <w:rsid w:val="00CC7CB6"/>
    <w:rsid w:val="00CD4A35"/>
    <w:rsid w:val="00D02851"/>
    <w:rsid w:val="00D065D2"/>
    <w:rsid w:val="00D21EF1"/>
    <w:rsid w:val="00D2351D"/>
    <w:rsid w:val="00D24567"/>
    <w:rsid w:val="00D546A6"/>
    <w:rsid w:val="00D60B88"/>
    <w:rsid w:val="00D7038C"/>
    <w:rsid w:val="00D828F2"/>
    <w:rsid w:val="00DE28A7"/>
    <w:rsid w:val="00DE4661"/>
    <w:rsid w:val="00E0385A"/>
    <w:rsid w:val="00E32913"/>
    <w:rsid w:val="00E403C0"/>
    <w:rsid w:val="00E50CC1"/>
    <w:rsid w:val="00E65EE8"/>
    <w:rsid w:val="00E70023"/>
    <w:rsid w:val="00E77659"/>
    <w:rsid w:val="00E91429"/>
    <w:rsid w:val="00E94E39"/>
    <w:rsid w:val="00EB0F6A"/>
    <w:rsid w:val="00EB38E8"/>
    <w:rsid w:val="00EB4CD7"/>
    <w:rsid w:val="00EB58EE"/>
    <w:rsid w:val="00ED000F"/>
    <w:rsid w:val="00EE1B39"/>
    <w:rsid w:val="00EE53D6"/>
    <w:rsid w:val="00EF392B"/>
    <w:rsid w:val="00EF6478"/>
    <w:rsid w:val="00F21BB4"/>
    <w:rsid w:val="00F30890"/>
    <w:rsid w:val="00F43F7A"/>
    <w:rsid w:val="00F4465A"/>
    <w:rsid w:val="00F65773"/>
    <w:rsid w:val="00F66EB9"/>
    <w:rsid w:val="00F82BB1"/>
    <w:rsid w:val="00F92BEC"/>
    <w:rsid w:val="00FC2F99"/>
    <w:rsid w:val="00FE32F6"/>
    <w:rsid w:val="00FF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77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ind w:left="284" w:hanging="284"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ind w:left="284" w:hanging="284"/>
      <w:outlineLvl w:val="1"/>
    </w:pPr>
    <w:rPr>
      <w:rFonts w:ascii="Arial" w:hAnsi="Arial"/>
      <w:b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Domylnaczcionkaakapitu">
    <w:name w:val="WW-Domy?lna czcionka akapitu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</w:rPr>
  </w:style>
  <w:style w:type="paragraph" w:styleId="Tekstpodstawowy">
    <w:name w:val="Body Text"/>
    <w:basedOn w:val="Normalny"/>
    <w:pPr>
      <w:ind w:left="284" w:hanging="284"/>
    </w:pPr>
    <w:rPr>
      <w:rFonts w:ascii="Tahoma" w:hAnsi="Tahoma"/>
      <w:color w:val="000000"/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WW-Tekstpodstawowy2">
    <w:name w:val="WW-Tekst podstawowy 2"/>
    <w:basedOn w:val="Normalny"/>
    <w:pPr>
      <w:spacing w:line="360" w:lineRule="auto"/>
      <w:jc w:val="both"/>
    </w:pPr>
    <w:rPr>
      <w:rFonts w:ascii="Tahoma" w:hAnsi="Tahoma"/>
      <w:color w:val="000000"/>
    </w:rPr>
  </w:style>
  <w:style w:type="table" w:styleId="Tabela-Siatka">
    <w:name w:val="Table Grid"/>
    <w:basedOn w:val="Standardowy"/>
    <w:rsid w:val="00EE1B3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1">
    <w:name w:val="header1"/>
    <w:rsid w:val="00962870"/>
    <w:rPr>
      <w:b w:val="0"/>
      <w:bCs w:val="0"/>
      <w:sz w:val="27"/>
      <w:szCs w:val="27"/>
    </w:rPr>
  </w:style>
  <w:style w:type="paragraph" w:styleId="Tekstprzypisudolnego">
    <w:name w:val="footnote text"/>
    <w:basedOn w:val="Normalny"/>
    <w:semiHidden/>
    <w:rsid w:val="00B330FD"/>
    <w:rPr>
      <w:sz w:val="20"/>
    </w:rPr>
  </w:style>
  <w:style w:type="character" w:styleId="Odwoanieprzypisudolnego">
    <w:name w:val="footnote reference"/>
    <w:semiHidden/>
    <w:rsid w:val="00B330FD"/>
    <w:rPr>
      <w:vertAlign w:val="superscript"/>
    </w:rPr>
  </w:style>
  <w:style w:type="character" w:customStyle="1" w:styleId="head1">
    <w:name w:val="head1"/>
    <w:rsid w:val="00EF392B"/>
    <w:rPr>
      <w:rFonts w:ascii="Tahoma" w:hAnsi="Tahoma" w:cs="Tahoma" w:hint="default"/>
      <w:b/>
      <w:bCs/>
      <w:i w:val="0"/>
      <w:iCs w:val="0"/>
      <w:color w:val="3E76A9"/>
      <w:sz w:val="23"/>
      <w:szCs w:val="23"/>
    </w:rPr>
  </w:style>
  <w:style w:type="paragraph" w:styleId="Tekstdymka">
    <w:name w:val="Balloon Text"/>
    <w:basedOn w:val="Normalny"/>
    <w:semiHidden/>
    <w:rsid w:val="00AC58DE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5B268F"/>
    <w:rPr>
      <w:rFonts w:ascii="Verdana" w:hAnsi="Verdana"/>
      <w:sz w:val="20"/>
    </w:rPr>
  </w:style>
  <w:style w:type="paragraph" w:customStyle="1" w:styleId="Stylesc">
    <w:name w:val="Styl esc"/>
    <w:basedOn w:val="Normalny"/>
    <w:rsid w:val="005B268F"/>
    <w:rPr>
      <w:rFonts w:ascii="Verdana" w:hAnsi="Verdana"/>
      <w:sz w:val="22"/>
    </w:rPr>
  </w:style>
  <w:style w:type="paragraph" w:styleId="Akapitzlist">
    <w:name w:val="List Paragraph"/>
    <w:basedOn w:val="Normalny"/>
    <w:uiPriority w:val="34"/>
    <w:qFormat/>
    <w:rsid w:val="00EB4CD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qFormat/>
    <w:rsid w:val="002751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ind w:left="284" w:hanging="284"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ind w:left="284" w:hanging="284"/>
      <w:outlineLvl w:val="1"/>
    </w:pPr>
    <w:rPr>
      <w:rFonts w:ascii="Arial" w:hAnsi="Arial"/>
      <w:b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Domylnaczcionkaakapitu">
    <w:name w:val="WW-Domy?lna czcionka akapitu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</w:rPr>
  </w:style>
  <w:style w:type="paragraph" w:styleId="Tekstpodstawowy">
    <w:name w:val="Body Text"/>
    <w:basedOn w:val="Normalny"/>
    <w:pPr>
      <w:ind w:left="284" w:hanging="284"/>
    </w:pPr>
    <w:rPr>
      <w:rFonts w:ascii="Tahoma" w:hAnsi="Tahoma"/>
      <w:color w:val="000000"/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WW-Tekstpodstawowy2">
    <w:name w:val="WW-Tekst podstawowy 2"/>
    <w:basedOn w:val="Normalny"/>
    <w:pPr>
      <w:spacing w:line="360" w:lineRule="auto"/>
      <w:jc w:val="both"/>
    </w:pPr>
    <w:rPr>
      <w:rFonts w:ascii="Tahoma" w:hAnsi="Tahoma"/>
      <w:color w:val="000000"/>
    </w:rPr>
  </w:style>
  <w:style w:type="table" w:styleId="Tabela-Siatka">
    <w:name w:val="Table Grid"/>
    <w:basedOn w:val="Standardowy"/>
    <w:rsid w:val="00EE1B3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1">
    <w:name w:val="header1"/>
    <w:rsid w:val="00962870"/>
    <w:rPr>
      <w:b w:val="0"/>
      <w:bCs w:val="0"/>
      <w:sz w:val="27"/>
      <w:szCs w:val="27"/>
    </w:rPr>
  </w:style>
  <w:style w:type="paragraph" w:styleId="Tekstprzypisudolnego">
    <w:name w:val="footnote text"/>
    <w:basedOn w:val="Normalny"/>
    <w:semiHidden/>
    <w:rsid w:val="00B330FD"/>
    <w:rPr>
      <w:sz w:val="20"/>
    </w:rPr>
  </w:style>
  <w:style w:type="character" w:styleId="Odwoanieprzypisudolnego">
    <w:name w:val="footnote reference"/>
    <w:semiHidden/>
    <w:rsid w:val="00B330FD"/>
    <w:rPr>
      <w:vertAlign w:val="superscript"/>
    </w:rPr>
  </w:style>
  <w:style w:type="character" w:customStyle="1" w:styleId="head1">
    <w:name w:val="head1"/>
    <w:rsid w:val="00EF392B"/>
    <w:rPr>
      <w:rFonts w:ascii="Tahoma" w:hAnsi="Tahoma" w:cs="Tahoma" w:hint="default"/>
      <w:b/>
      <w:bCs/>
      <w:i w:val="0"/>
      <w:iCs w:val="0"/>
      <w:color w:val="3E76A9"/>
      <w:sz w:val="23"/>
      <w:szCs w:val="23"/>
    </w:rPr>
  </w:style>
  <w:style w:type="paragraph" w:styleId="Tekstdymka">
    <w:name w:val="Balloon Text"/>
    <w:basedOn w:val="Normalny"/>
    <w:semiHidden/>
    <w:rsid w:val="00AC58DE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5B268F"/>
    <w:rPr>
      <w:rFonts w:ascii="Verdana" w:hAnsi="Verdana"/>
      <w:sz w:val="20"/>
    </w:rPr>
  </w:style>
  <w:style w:type="paragraph" w:customStyle="1" w:styleId="Stylesc">
    <w:name w:val="Styl esc"/>
    <w:basedOn w:val="Normalny"/>
    <w:rsid w:val="005B268F"/>
    <w:rPr>
      <w:rFonts w:ascii="Verdana" w:hAnsi="Verdana"/>
      <w:sz w:val="22"/>
    </w:rPr>
  </w:style>
  <w:style w:type="paragraph" w:styleId="Akapitzlist">
    <w:name w:val="List Paragraph"/>
    <w:basedOn w:val="Normalny"/>
    <w:uiPriority w:val="34"/>
    <w:qFormat/>
    <w:rsid w:val="00EB4CD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qFormat/>
    <w:rsid w:val="002751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95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731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1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</vt:lpstr>
    </vt:vector>
  </TitlesOfParts>
  <Company>test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</dc:title>
  <dc:creator>Magdalena Greloch</dc:creator>
  <cp:lastModifiedBy>Magdalena Greloch</cp:lastModifiedBy>
  <cp:revision>3</cp:revision>
  <cp:lastPrinted>2012-01-27T08:05:00Z</cp:lastPrinted>
  <dcterms:created xsi:type="dcterms:W3CDTF">2012-01-19T14:46:00Z</dcterms:created>
  <dcterms:modified xsi:type="dcterms:W3CDTF">2012-01-19T14:46:00Z</dcterms:modified>
</cp:coreProperties>
</file>